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00FD6" w14:textId="65BCF788" w:rsidR="00D61556" w:rsidRPr="00D61556" w:rsidRDefault="00D61556" w:rsidP="00D61556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D61556">
        <w:rPr>
          <w:rFonts w:ascii="宋体" w:eastAsia="宋体" w:hAnsi="宋体" w:hint="eastAsia"/>
          <w:b/>
          <w:bCs/>
          <w:sz w:val="28"/>
          <w:szCs w:val="28"/>
        </w:rPr>
        <w:t>东江湖蜜桔</w:t>
      </w:r>
    </w:p>
    <w:p w14:paraId="7BC92BA1" w14:textId="5BF7BD69" w:rsidR="009A4617" w:rsidRDefault="00D61556" w:rsidP="00D61556">
      <w:pPr>
        <w:spacing w:line="400" w:lineRule="exact"/>
        <w:ind w:firstLineChars="200" w:firstLine="480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  <w:r w:rsidRPr="00D61556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3B26FD" wp14:editId="1BB077FC">
            <wp:simplePos x="0" y="0"/>
            <wp:positionH relativeFrom="margin">
              <wp:align>center</wp:align>
            </wp:positionH>
            <wp:positionV relativeFrom="paragraph">
              <wp:posOffset>828040</wp:posOffset>
            </wp:positionV>
            <wp:extent cx="3221888" cy="227076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888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1556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东江湖位于郴州资兴市东江上游，是一个集发电、旅游、种养于一体的人工湖，水面24万亩，蓄水81.2亿立方米，相当于半个洞庭湖的水量，人称“湘南洞庭”。水质良好，为柑桔生产基地提供了有利的灌溉条件。</w:t>
      </w:r>
    </w:p>
    <w:p w14:paraId="5406A0F7" w14:textId="3BD29299" w:rsidR="00D61556" w:rsidRDefault="00D61556" w:rsidP="00D61556">
      <w:pPr>
        <w:spacing w:line="400" w:lineRule="exact"/>
        <w:ind w:firstLineChars="200" w:firstLine="480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  <w:r w:rsidRPr="00D61556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东江湖蜜桔果</w:t>
      </w:r>
      <w:r w:rsidRPr="00D61556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果实扁圆形，果形端正，单果重</w:t>
      </w:r>
      <w:r w:rsidRPr="00D61556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80～120克，果面光滑，果皮橙红、色泽鲜艳，皮薄（果皮厚度2.0～2.8毫米）、油胞小，果肉橙色、分瓣容易、汁胞细嫩、无核多汁，风味浓郁、甜酸适中、消融化渣，可食率高，无核多汁，风味浓郁、甜酸适中。</w:t>
      </w:r>
      <w:r w:rsidRPr="00D61556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营养价值高，富含维生素</w:t>
      </w:r>
      <w:r w:rsidRPr="00D61556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C，维生素C≥21.5毫克/100毫升，果实可溶性固形物≥12.0%，总糖≥10.5%，总酸≤0.9%，固酸比≥13.0，可食率≥75%</w:t>
      </w:r>
      <w:r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，</w:t>
      </w:r>
      <w:r w:rsidRPr="00D61556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品质上乘</w:t>
      </w:r>
      <w:r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。</w:t>
      </w:r>
      <w:r w:rsidR="00892B13" w:rsidRPr="00892B13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2015年东江柑桔中的“东江湖蜜桔”获得了国家产地地理标志论证</w:t>
      </w:r>
      <w:r w:rsidR="00892B13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。</w:t>
      </w:r>
    </w:p>
    <w:p w14:paraId="5C4A1440" w14:textId="20F7D35D" w:rsidR="00D61556" w:rsidRDefault="00D61556" w:rsidP="00D61556">
      <w:pPr>
        <w:spacing w:line="400" w:lineRule="exact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</w:p>
    <w:p w14:paraId="5E7450C7" w14:textId="1B4D0AD8" w:rsidR="00D61556" w:rsidRPr="00D61556" w:rsidRDefault="00D61556" w:rsidP="00D61556">
      <w:pPr>
        <w:spacing w:line="400" w:lineRule="exact"/>
        <w:rPr>
          <w:rFonts w:ascii="宋体" w:eastAsia="宋体" w:hAnsi="宋体" w:cs="Arial"/>
          <w:b/>
          <w:bCs/>
          <w:color w:val="333333"/>
          <w:sz w:val="24"/>
          <w:szCs w:val="24"/>
          <w:shd w:val="clear" w:color="auto" w:fill="FFFFFF"/>
        </w:rPr>
      </w:pPr>
      <w:r w:rsidRPr="00D61556">
        <w:rPr>
          <w:rFonts w:ascii="宋体" w:eastAsia="宋体" w:hAnsi="宋体" w:cs="Arial" w:hint="eastAsia"/>
          <w:b/>
          <w:bCs/>
          <w:color w:val="333333"/>
          <w:sz w:val="24"/>
          <w:szCs w:val="24"/>
          <w:shd w:val="clear" w:color="auto" w:fill="FFFFFF"/>
        </w:rPr>
        <w:t>参考资料：</w:t>
      </w:r>
    </w:p>
    <w:p w14:paraId="480F6AE8" w14:textId="10D6B27C" w:rsidR="00D61556" w:rsidRPr="00D61556" w:rsidRDefault="00D61556" w:rsidP="00D61556">
      <w:pPr>
        <w:widowControl/>
        <w:wordWrap w:val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[1]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中华人民共和国农业部公告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第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2231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号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 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．中华人民共和国农业部．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2015-02-10[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引用日期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2018-12-25]</w:t>
      </w:r>
    </w:p>
    <w:p w14:paraId="75A5B9F0" w14:textId="53FBC5A5" w:rsidR="00D61556" w:rsidRPr="00D61556" w:rsidRDefault="00D61556" w:rsidP="00D61556">
      <w:pPr>
        <w:widowControl/>
        <w:wordWrap w:val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[</w:t>
      </w:r>
      <w:r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]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东江湖蜜桔．全国农产品地标查询系统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[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引用日期</w:t>
      </w:r>
      <w:r w:rsidRPr="00D61556">
        <w:rPr>
          <w:rFonts w:ascii="Arial" w:eastAsia="宋体" w:hAnsi="Arial" w:cs="Arial"/>
          <w:color w:val="333333"/>
          <w:kern w:val="0"/>
          <w:sz w:val="18"/>
          <w:szCs w:val="18"/>
        </w:rPr>
        <w:t>2018-12-20]</w:t>
      </w:r>
    </w:p>
    <w:p w14:paraId="4A2A4E32" w14:textId="77777777" w:rsidR="00D61556" w:rsidRPr="00D61556" w:rsidRDefault="00D61556" w:rsidP="00D61556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D61556" w:rsidRPr="00D6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7"/>
    <w:rsid w:val="007613FA"/>
    <w:rsid w:val="00892B13"/>
    <w:rsid w:val="009A4617"/>
    <w:rsid w:val="00D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656C"/>
  <w15:chartTrackingRefBased/>
  <w15:docId w15:val="{5A5B5738-C325-4988-8CCD-A243E55C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7</cp:revision>
  <dcterms:created xsi:type="dcterms:W3CDTF">2020-08-01T14:11:00Z</dcterms:created>
  <dcterms:modified xsi:type="dcterms:W3CDTF">2020-08-01T14:17:00Z</dcterms:modified>
</cp:coreProperties>
</file>